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0"/>
          <w:szCs w:val="50"/>
        </w:rPr>
      </w:pPr>
      <w:r w:rsidDel="00000000" w:rsidR="00000000" w:rsidRPr="00000000">
        <w:rPr>
          <w:b w:val="1"/>
          <w:sz w:val="50"/>
          <w:szCs w:val="50"/>
          <w:rtl w:val="0"/>
        </w:rPr>
        <w:t xml:space="preserve">THÔNG BÁO</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Kính gửi: PHHS trường Mầm non Khương Đình</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w:t>
      </w:r>
      <w:r w:rsidDel="00000000" w:rsidR="00000000" w:rsidRPr="00000000">
        <w:rPr>
          <w:rtl w:val="0"/>
        </w:rPr>
        <w:t xml:space="preserve">15/07/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Hệ thống tuyển sinh đầu cấp</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mở Tuyển sinh trực tuyến cho các con sinh năm 2016.</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Thời gian bắt đầu: từ </w:t>
      </w:r>
      <w:r w:rsidDel="00000000" w:rsidR="00000000" w:rsidRPr="00000000">
        <w:rPr>
          <w:rtl w:val="0"/>
        </w:rPr>
        <w:t xml:space="preserve">ngày 15-17/7/2021.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Vậy PHHS có con sinh năm 2016 có thể tự đăng ký tuyển sinh trực tuyến cho con tại nhà (hoặc có thể đến trường mầm non Khương Đình để Ban tuyển sinh trợ giúp).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PHHS thực hiện theo các bước như sau: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Bước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Mở trình duyệt web firefox 3.5 trở lên (hoặc Internet Explorer 7.0, Chrome).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Times New Roman" w:cs="Times New Roman" w:eastAsia="Times New Roman" w:hAnsi="Times New Roman"/>
          <w:b w:val="0"/>
          <w:i w:val="0"/>
          <w:smallCaps w:val="0"/>
          <w:strike w:val="0"/>
          <w:color w:val="4f81bd"/>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Bước 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Truy cập vào địa chỉ: http://tsdaucap.hanoi.gov.vn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Bước 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Tại màn hình trang chủ, PHHS lưu ý đọc kỹ các phần thông tin về quy định, thông tin, hướng dẫn đăng ký tuyển sinh.</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93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Bước 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Chọn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[Đăng ký tuyển sinh],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giao diện hiển thị các kỳ tuyển sinh, PHHS chọn  kỳ tuyển sinh cần đăng ký, nhấn nút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Đăng Ký].</w:t>
      </w:r>
      <w:r w:rsidDel="00000000" w:rsidR="00000000" w:rsidRPr="00000000">
        <w:rPr>
          <w:rtl w:val="0"/>
        </w:rPr>
      </w:r>
    </w:p>
    <w:p w:rsidR="00000000" w:rsidDel="00000000" w:rsidP="00000000" w:rsidRDefault="00000000" w:rsidRPr="00000000" w14:paraId="0000000B">
      <w:pPr>
        <w:spacing w:after="120" w:before="120" w:line="360" w:lineRule="auto"/>
        <w:ind w:left="720" w:firstLine="414.00000000000006"/>
        <w:jc w:val="both"/>
        <w:rPr>
          <w:b w:val="1"/>
          <w:sz w:val="26"/>
          <w:szCs w:val="26"/>
        </w:rPr>
      </w:pPr>
      <w:r w:rsidDel="00000000" w:rsidR="00000000" w:rsidRPr="00000000">
        <w:rPr>
          <w:b w:val="1"/>
          <w:sz w:val="26"/>
          <w:szCs w:val="26"/>
          <w:rtl w:val="0"/>
        </w:rPr>
        <w:t xml:space="preserve">Bước 5:</w:t>
      </w:r>
      <w:r w:rsidDel="00000000" w:rsidR="00000000" w:rsidRPr="00000000">
        <w:rPr>
          <w:sz w:val="26"/>
          <w:szCs w:val="26"/>
          <w:rtl w:val="0"/>
        </w:rPr>
        <w:t xml:space="preserve"> Phụ huynh nhập đầy đủ, chính xác thông tin của học sinh vào </w:t>
      </w:r>
      <w:r w:rsidDel="00000000" w:rsidR="00000000" w:rsidRPr="00000000">
        <w:rPr>
          <w:b w:val="1"/>
          <w:sz w:val="26"/>
          <w:szCs w:val="26"/>
          <w:rtl w:val="0"/>
        </w:rPr>
        <w:t xml:space="preserve">Phiếu thông tin học sinh.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113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Bước 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Sau khi hoàn thiện hồ sơ học sinh, PHHS nhập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Mã bảo vệ, Tích cam kết khai báo đúng thông tin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và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Gửi đăng ký]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để gửi hồ sơ của học sinh về Phòng giáo dục.</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0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Bước 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Hệ thống đưa ra thông báo, PHHS xác nhận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[Đồng 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để hoàn thành thao tác đăng ký tuyển sinh.</w:t>
      </w:r>
    </w:p>
    <w:p w:rsidR="00000000" w:rsidDel="00000000" w:rsidP="00000000" w:rsidRDefault="00000000" w:rsidRPr="00000000" w14:paraId="0000000E">
      <w:pPr>
        <w:spacing w:after="120" w:before="120" w:line="360" w:lineRule="auto"/>
        <w:ind w:firstLine="1134"/>
        <w:jc w:val="both"/>
        <w:rPr>
          <w:sz w:val="26"/>
          <w:szCs w:val="26"/>
        </w:rPr>
      </w:pPr>
      <w:r w:rsidDel="00000000" w:rsidR="00000000" w:rsidRPr="00000000">
        <w:rPr>
          <w:b w:val="1"/>
          <w:sz w:val="26"/>
          <w:szCs w:val="26"/>
          <w:rtl w:val="0"/>
        </w:rPr>
        <w:t xml:space="preserve">Bước 8:</w:t>
      </w:r>
      <w:r w:rsidDel="00000000" w:rsidR="00000000" w:rsidRPr="00000000">
        <w:rPr>
          <w:sz w:val="26"/>
          <w:szCs w:val="26"/>
          <w:rtl w:val="0"/>
        </w:rPr>
        <w:t xml:space="preserve"> Phụ huynh lưu lại </w:t>
      </w:r>
      <w:r w:rsidDel="00000000" w:rsidR="00000000" w:rsidRPr="00000000">
        <w:rPr>
          <w:b w:val="1"/>
          <w:sz w:val="26"/>
          <w:szCs w:val="26"/>
          <w:rtl w:val="0"/>
        </w:rPr>
        <w:t xml:space="preserve">Mã hồ sơ</w:t>
      </w:r>
      <w:r w:rsidDel="00000000" w:rsidR="00000000" w:rsidRPr="00000000">
        <w:rPr>
          <w:sz w:val="26"/>
          <w:szCs w:val="26"/>
          <w:rtl w:val="0"/>
        </w:rPr>
        <w:t xml:space="preserve"> để tra cứu kết quả tuyển sinh.</w:t>
      </w:r>
    </w:p>
    <w:p w:rsidR="00000000" w:rsidDel="00000000" w:rsidP="00000000" w:rsidRDefault="00000000" w:rsidRPr="00000000" w14:paraId="0000000F">
      <w:pPr>
        <w:spacing w:after="120" w:before="120" w:line="360" w:lineRule="auto"/>
        <w:ind w:firstLine="1134"/>
        <w:jc w:val="both"/>
        <w:rPr>
          <w:b w:val="1"/>
          <w:sz w:val="34"/>
          <w:szCs w:val="34"/>
        </w:rPr>
      </w:pPr>
      <w:r w:rsidDel="00000000" w:rsidR="00000000" w:rsidRPr="00000000">
        <w:rPr>
          <w:b w:val="1"/>
          <w:sz w:val="26"/>
          <w:szCs w:val="26"/>
          <w:rtl w:val="0"/>
        </w:rPr>
        <w:t xml:space="preserve">Bước 9:</w:t>
      </w:r>
      <w:r w:rsidDel="00000000" w:rsidR="00000000" w:rsidRPr="00000000">
        <w:rPr>
          <w:sz w:val="26"/>
          <w:szCs w:val="26"/>
          <w:rtl w:val="0"/>
        </w:rPr>
        <w:t xml:space="preserve"> Sau khi có kết quả duyệt hồ sơ từ nhà trường đăng ký tuyển sinh, PHHS chọn </w:t>
      </w:r>
      <w:r w:rsidDel="00000000" w:rsidR="00000000" w:rsidRPr="00000000">
        <w:rPr>
          <w:b w:val="1"/>
          <w:sz w:val="26"/>
          <w:szCs w:val="26"/>
          <w:rtl w:val="0"/>
        </w:rPr>
        <w:t xml:space="preserve">[Tra cứu kết quả]</w:t>
      </w:r>
      <w:r w:rsidDel="00000000" w:rsidR="00000000" w:rsidRPr="00000000">
        <w:rPr>
          <w:sz w:val="26"/>
          <w:szCs w:val="26"/>
          <w:rtl w:val="0"/>
        </w:rPr>
        <w:t xml:space="preserve">, nhập thông tin là </w:t>
      </w:r>
      <w:r w:rsidDel="00000000" w:rsidR="00000000" w:rsidRPr="00000000">
        <w:rPr>
          <w:b w:val="1"/>
          <w:sz w:val="26"/>
          <w:szCs w:val="26"/>
          <w:rtl w:val="0"/>
        </w:rPr>
        <w:t xml:space="preserve">Mã hồ sơ tuyển sinh</w:t>
      </w:r>
      <w:r w:rsidDel="00000000" w:rsidR="00000000" w:rsidRPr="00000000">
        <w:rPr>
          <w:sz w:val="26"/>
          <w:szCs w:val="26"/>
          <w:rtl w:val="0"/>
        </w:rPr>
        <w:t xml:space="preserve"> hoặc </w:t>
      </w:r>
      <w:r w:rsidDel="00000000" w:rsidR="00000000" w:rsidRPr="00000000">
        <w:rPr>
          <w:b w:val="1"/>
          <w:sz w:val="26"/>
          <w:szCs w:val="26"/>
          <w:rtl w:val="0"/>
        </w:rPr>
        <w:t xml:space="preserve">Mã học sinh</w:t>
      </w:r>
      <w:r w:rsidDel="00000000" w:rsidR="00000000" w:rsidRPr="00000000">
        <w:rPr>
          <w:sz w:val="26"/>
          <w:szCs w:val="26"/>
          <w:rtl w:val="0"/>
        </w:rPr>
        <w:t xml:space="preserve">.</w:t>
      </w:r>
      <w:r w:rsidDel="00000000" w:rsidR="00000000" w:rsidRPr="00000000">
        <w:rPr>
          <w:b w:val="1"/>
          <w:sz w:val="34"/>
          <w:szCs w:val="34"/>
          <w:rtl w:val="0"/>
        </w:rPr>
        <w:t xml:space="preserve">                                                                      </w:t>
      </w:r>
    </w:p>
    <w:p w:rsidR="00000000" w:rsidDel="00000000" w:rsidP="00000000" w:rsidRDefault="00000000" w:rsidRPr="00000000" w14:paraId="00000010">
      <w:pPr>
        <w:spacing w:after="120" w:before="120" w:line="360" w:lineRule="auto"/>
        <w:ind w:firstLine="1134"/>
        <w:jc w:val="both"/>
        <w:rPr>
          <w:b w:val="1"/>
          <w:sz w:val="34"/>
          <w:szCs w:val="34"/>
        </w:rPr>
      </w:pPr>
      <w:r w:rsidDel="00000000" w:rsidR="00000000" w:rsidRPr="00000000">
        <w:rPr>
          <w:b w:val="1"/>
          <w:sz w:val="34"/>
          <w:szCs w:val="34"/>
          <w:rtl w:val="0"/>
        </w:rPr>
        <w:t xml:space="preserve">                                                                     BAN TUYỂN SINH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108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709" w:left="993" w:right="7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4B8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A35C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8HSkg1sn/m4gzwN5NlXbq/Q==">AMUW2mVD+Woa47qHNSAce63iP0BsD2Mx+zDOlaA7i5WS5Mx2yVc3jrtjBiVMgvYbaYpiQPlEsdHhCAoLm+iEiuFDKq9lhsIbv7Q5r0v2c05hXb8psmdSalk=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2021-06-23T09:29:00Z</dcterms:created>
  <dc:creator>Amin</dc:creator>
</cp:coreProperties>
</file>